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AF5B02" w:rsidRDefault="00AF5B02">
      <w:pPr>
        <w:jc w:val="center"/>
        <w:rPr>
          <w:b/>
          <w:bCs/>
          <w:sz w:val="28"/>
          <w:szCs w:val="28"/>
        </w:rPr>
      </w:pPr>
    </w:p>
    <w:p w:rsidR="00D71EEF" w:rsidRDefault="00D71EEF">
      <w:pPr>
        <w:jc w:val="center"/>
        <w:rPr>
          <w:b/>
          <w:bCs/>
          <w:sz w:val="28"/>
          <w:szCs w:val="28"/>
        </w:rPr>
      </w:pPr>
    </w:p>
    <w:p w:rsidR="00AF5B02" w:rsidRDefault="00AF5B02">
      <w:r>
        <w:rPr>
          <w:b/>
          <w:bCs/>
        </w:rPr>
        <w:t>Meeting Date</w:t>
      </w:r>
      <w:r w:rsidR="0012524C">
        <w:t xml:space="preserve">: </w:t>
      </w:r>
      <w:r w:rsidR="00C7567F">
        <w:t xml:space="preserve"> </w:t>
      </w:r>
      <w:r w:rsidR="0012524C">
        <w:t xml:space="preserve"> </w:t>
      </w:r>
      <w:r w:rsidR="00F365EF">
        <w:t>October 14</w:t>
      </w:r>
      <w:r w:rsidR="00C7567F">
        <w:t>,</w:t>
      </w:r>
      <w:r w:rsidR="007F6E41">
        <w:t xml:space="preserve"> </w:t>
      </w:r>
      <w:r w:rsidR="00C7567F">
        <w:t>2014</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t>:  Carol</w:t>
      </w:r>
      <w:r w:rsidR="00F365EF">
        <w:t xml:space="preserve"> Rolf, </w:t>
      </w:r>
      <w:r>
        <w:t>Rob Routman</w:t>
      </w:r>
      <w:r w:rsidR="00926E57">
        <w:t>,</w:t>
      </w:r>
      <w:r w:rsidR="001A4020">
        <w:t xml:space="preserve"> Paulette Ke</w:t>
      </w:r>
      <w:r w:rsidR="000761CC">
        <w:t>ff</w:t>
      </w:r>
      <w:r w:rsidR="001A4020">
        <w:t>as-Chassin</w:t>
      </w:r>
      <w:r w:rsidR="00C0714B">
        <w:t>,</w:t>
      </w:r>
      <w:r w:rsidR="00926E57">
        <w:t xml:space="preserve"> and Bob Stojetz</w:t>
      </w:r>
      <w:r w:rsidR="001A4020">
        <w:t xml:space="preserve">           </w:t>
      </w:r>
      <w:r w:rsidR="00926E57">
        <w:t xml:space="preserve"> </w:t>
      </w:r>
      <w:r w:rsidR="001A4020">
        <w:t xml:space="preserve">      </w:t>
      </w:r>
    </w:p>
    <w:p w:rsidR="001A4020" w:rsidRDefault="008E305D" w:rsidP="00926E57">
      <w:pPr>
        <w:ind w:firstLine="709"/>
      </w:pPr>
      <w:r>
        <w:t xml:space="preserve">     </w:t>
      </w:r>
      <w:r w:rsidR="001A4020">
        <w:t>(Tall Ship Board of Directors)</w:t>
      </w:r>
    </w:p>
    <w:p w:rsidR="00AF5B02" w:rsidRDefault="001A4020" w:rsidP="00865FE3">
      <w:pPr>
        <w:ind w:firstLine="709"/>
      </w:pPr>
      <w:r>
        <w:t xml:space="preserve">     </w:t>
      </w:r>
      <w:r w:rsidR="00926E57">
        <w:t>G</w:t>
      </w:r>
      <w:r w:rsidR="00AF5B02">
        <w:t>eig Le</w:t>
      </w:r>
      <w:r w:rsidR="0012524C">
        <w:t>e</w:t>
      </w:r>
      <w:r w:rsidR="00865FE3">
        <w:t xml:space="preserve">, Lisa </w:t>
      </w:r>
      <w:r w:rsidR="00561770">
        <w:t>Bisuel</w:t>
      </w:r>
      <w:r w:rsidR="00F262C2">
        <w:t xml:space="preserve"> and</w:t>
      </w:r>
      <w:r w:rsidR="00AF5B02">
        <w:t xml:space="preserve"> Diane Lee</w:t>
      </w:r>
      <w:r w:rsidR="0012524C">
        <w:t xml:space="preserve"> </w:t>
      </w:r>
      <w:r w:rsidR="00F365EF">
        <w:t>(FPM)</w:t>
      </w:r>
      <w:r w:rsidR="00AF5B02">
        <w:t xml:space="preserve">     </w:t>
      </w:r>
      <w:r>
        <w:t xml:space="preserve"> </w:t>
      </w:r>
      <w:r w:rsidR="00AF5B02">
        <w:t xml:space="preserve"> </w:t>
      </w:r>
    </w:p>
    <w:p w:rsidR="00C7567F" w:rsidRDefault="00C7567F">
      <w:r>
        <w:t xml:space="preserve">                </w:t>
      </w:r>
    </w:p>
    <w:p w:rsidR="00AF5B02" w:rsidRDefault="00AF5B02">
      <w:r>
        <w:t xml:space="preserve">             </w:t>
      </w:r>
    </w:p>
    <w:p w:rsidR="00AF5B02" w:rsidRDefault="00AF5B02">
      <w:r>
        <w:rPr>
          <w:b/>
          <w:bCs/>
        </w:rPr>
        <w:t>Guests</w:t>
      </w:r>
      <w:r>
        <w:t>:   Barry</w:t>
      </w:r>
      <w:r w:rsidR="00865FE3">
        <w:t xml:space="preserve"> </w:t>
      </w:r>
      <w:r>
        <w:t>Stuart (#229)</w:t>
      </w:r>
      <w:r w:rsidR="00BE2B34">
        <w:t>,</w:t>
      </w:r>
      <w:r>
        <w:t xml:space="preserve"> Gary</w:t>
      </w:r>
      <w:r w:rsidR="00F365EF">
        <w:t xml:space="preserve"> and Susan</w:t>
      </w:r>
      <w:r w:rsidR="00C7567F">
        <w:t xml:space="preserve"> </w:t>
      </w:r>
      <w:r>
        <w:t>Moser</w:t>
      </w:r>
      <w:r w:rsidR="0012524C">
        <w:t xml:space="preserve"> (#206)</w:t>
      </w:r>
      <w:r w:rsidR="00BE2B34">
        <w:t>,</w:t>
      </w:r>
      <w:r w:rsidR="00DF44BF">
        <w:t xml:space="preserve"> Harold</w:t>
      </w:r>
      <w:r w:rsidR="008E305D">
        <w:t xml:space="preserve"> Capitola (#110)</w:t>
      </w:r>
      <w:r w:rsidR="00BE2B34">
        <w:t>,</w:t>
      </w:r>
      <w:r w:rsidR="00F262C2">
        <w:t xml:space="preserve"> </w:t>
      </w:r>
    </w:p>
    <w:p w:rsidR="00865FE3" w:rsidRDefault="00865FE3" w:rsidP="00865FE3">
      <w:r>
        <w:t xml:space="preserve">                Marshall Clark (MCA)</w:t>
      </w:r>
    </w:p>
    <w:p w:rsidR="00865FE3" w:rsidRDefault="00865FE3" w:rsidP="00865FE3">
      <w:r>
        <w:t xml:space="preserve">  </w:t>
      </w:r>
    </w:p>
    <w:p w:rsidR="00AF5B02" w:rsidRDefault="00AF5B02">
      <w:pPr>
        <w:numPr>
          <w:ilvl w:val="0"/>
          <w:numId w:val="1"/>
        </w:numPr>
      </w:pPr>
      <w:r>
        <w:rPr>
          <w:b/>
          <w:bCs/>
        </w:rPr>
        <w:t>Call to Order</w:t>
      </w:r>
      <w:r w:rsidR="00865FE3">
        <w:t>:  9:00 AM</w:t>
      </w:r>
      <w:r>
        <w:t xml:space="preserve"> C. Rolf called the meeting to order.</w:t>
      </w:r>
    </w:p>
    <w:p w:rsidR="00AF5B02" w:rsidRDefault="00AF5B02"/>
    <w:p w:rsidR="00AF5B02" w:rsidRDefault="00AF5B02" w:rsidP="00BD3283">
      <w:pPr>
        <w:numPr>
          <w:ilvl w:val="0"/>
          <w:numId w:val="2"/>
        </w:numPr>
      </w:pPr>
      <w:r w:rsidRPr="00926E57">
        <w:rPr>
          <w:b/>
          <w:bCs/>
        </w:rPr>
        <w:t>Introduction of Guests</w:t>
      </w:r>
      <w:r>
        <w:t>:  C. Rolf welcomed the guests present.</w:t>
      </w:r>
    </w:p>
    <w:p w:rsidR="00926E57" w:rsidRDefault="00926E57" w:rsidP="00926E57"/>
    <w:p w:rsidR="003D3F63" w:rsidRDefault="004F2CAA" w:rsidP="00865FE3">
      <w:pPr>
        <w:pStyle w:val="ListParagraph"/>
        <w:numPr>
          <w:ilvl w:val="0"/>
          <w:numId w:val="2"/>
        </w:numPr>
      </w:pPr>
      <w:r w:rsidRPr="00865FE3">
        <w:rPr>
          <w:b/>
          <w:bCs/>
        </w:rPr>
        <w:t>A</w:t>
      </w:r>
      <w:r w:rsidR="00AF5B02" w:rsidRPr="00865FE3">
        <w:rPr>
          <w:b/>
          <w:bCs/>
        </w:rPr>
        <w:t>pproval of Minutes fo</w:t>
      </w:r>
      <w:r w:rsidR="008E305D" w:rsidRPr="00865FE3">
        <w:rPr>
          <w:b/>
          <w:bCs/>
        </w:rPr>
        <w:t xml:space="preserve">r </w:t>
      </w:r>
      <w:r w:rsidR="00F365EF">
        <w:rPr>
          <w:b/>
          <w:bCs/>
        </w:rPr>
        <w:t>September</w:t>
      </w:r>
      <w:r w:rsidR="008E305D" w:rsidRPr="00865FE3">
        <w:rPr>
          <w:b/>
          <w:bCs/>
        </w:rPr>
        <w:t xml:space="preserve"> 2014</w:t>
      </w:r>
      <w:r w:rsidR="00AF5B02">
        <w:t xml:space="preserve">:  </w:t>
      </w:r>
      <w:r w:rsidR="00F365EF">
        <w:t>R. Routman</w:t>
      </w:r>
      <w:r w:rsidR="00865FE3">
        <w:t xml:space="preserve"> made a motion </w:t>
      </w:r>
      <w:r w:rsidR="003D3F63">
        <w:t xml:space="preserve">to </w:t>
      </w:r>
      <w:r w:rsidR="00F365EF">
        <w:t xml:space="preserve">approve September </w:t>
      </w:r>
      <w:r w:rsidR="00865FE3">
        <w:t xml:space="preserve">minutes and </w:t>
      </w:r>
      <w:r w:rsidR="00F365EF">
        <w:t xml:space="preserve">B. Stojetz seconded the motion. </w:t>
      </w:r>
    </w:p>
    <w:p w:rsidR="00865FE3" w:rsidRDefault="00865FE3" w:rsidP="00865FE3">
      <w:pPr>
        <w:pStyle w:val="ListParagraph"/>
        <w:ind w:left="1080"/>
      </w:pPr>
    </w:p>
    <w:p w:rsidR="00097715" w:rsidRDefault="00926E57" w:rsidP="001447AB">
      <w:pPr>
        <w:pStyle w:val="ListParagraph"/>
        <w:numPr>
          <w:ilvl w:val="0"/>
          <w:numId w:val="2"/>
        </w:numPr>
      </w:pPr>
      <w:r w:rsidRPr="000D5F3F">
        <w:rPr>
          <w:b/>
          <w:bCs/>
        </w:rPr>
        <w:t>T</w:t>
      </w:r>
      <w:r w:rsidR="00AF5B02" w:rsidRPr="000D5F3F">
        <w:rPr>
          <w:b/>
          <w:bCs/>
        </w:rPr>
        <w:t>reasurer's Report</w:t>
      </w:r>
      <w:r w:rsidR="00AF5B02">
        <w:t xml:space="preserve">: </w:t>
      </w:r>
      <w:r w:rsidR="00F365EF">
        <w:t>D. Lee</w:t>
      </w:r>
      <w:r w:rsidR="00AF5B02">
        <w:t xml:space="preserve"> reported on the current financial situation. </w:t>
      </w:r>
      <w:r w:rsidR="00F365EF">
        <w:t>She</w:t>
      </w:r>
      <w:r w:rsidR="00AF5B02">
        <w:t xml:space="preserve"> stated </w:t>
      </w:r>
      <w:r w:rsidR="00F262C2">
        <w:t xml:space="preserve">revenues and expenses were in line with the budget.  </w:t>
      </w:r>
      <w:r w:rsidR="00022B12">
        <w:t>Tall Ship has a total of $</w:t>
      </w:r>
      <w:r w:rsidR="00F365EF">
        <w:t>157,958.00</w:t>
      </w:r>
      <w:r w:rsidR="00022B12">
        <w:t xml:space="preserve"> in the operating account,</w:t>
      </w:r>
      <w:r w:rsidR="000D5F3F">
        <w:t xml:space="preserve"> $80,944.32</w:t>
      </w:r>
      <w:r w:rsidR="00022B12">
        <w:t xml:space="preserve"> </w:t>
      </w:r>
      <w:r w:rsidR="0094632A">
        <w:t xml:space="preserve">in </w:t>
      </w:r>
      <w:r w:rsidR="00022B12">
        <w:t xml:space="preserve">the building reserve, and </w:t>
      </w:r>
      <w:r w:rsidR="000D5F3F">
        <w:t xml:space="preserve">$13,601.00 </w:t>
      </w:r>
      <w:r w:rsidR="0094632A">
        <w:t xml:space="preserve">in </w:t>
      </w:r>
      <w:r w:rsidR="00022B12">
        <w:t>the long range reserve account</w:t>
      </w:r>
      <w:r w:rsidR="000D5F3F">
        <w:t xml:space="preserve">. </w:t>
      </w:r>
      <w:r w:rsidR="0094632A">
        <w:t>C. Rolf and R. Routman asked for D. Lee to email them the balance owed on the loan monthly.</w:t>
      </w:r>
    </w:p>
    <w:p w:rsidR="002E1AD6" w:rsidRDefault="002E1AD6" w:rsidP="002E1AD6">
      <w:pPr>
        <w:ind w:left="709"/>
      </w:pPr>
    </w:p>
    <w:p w:rsidR="00051D43" w:rsidRDefault="002E1AD6" w:rsidP="002861F3">
      <w:pPr>
        <w:ind w:left="709"/>
      </w:pPr>
      <w:r w:rsidRPr="00F37A7B">
        <w:rPr>
          <w:b/>
        </w:rPr>
        <w:t>Delinquencies</w:t>
      </w:r>
      <w:r w:rsidR="00F37A7B" w:rsidRPr="00F37A7B">
        <w:rPr>
          <w:b/>
        </w:rPr>
        <w:t xml:space="preserve"> and payment plans</w:t>
      </w:r>
      <w:r w:rsidRPr="00F37A7B">
        <w:rPr>
          <w:b/>
        </w:rPr>
        <w:t>:</w:t>
      </w:r>
      <w:r w:rsidRPr="002E1AD6">
        <w:rPr>
          <w:b/>
        </w:rPr>
        <w:t xml:space="preserve"> </w:t>
      </w:r>
      <w:r w:rsidR="0094632A">
        <w:t>D. Lee</w:t>
      </w:r>
      <w:r>
        <w:t xml:space="preserve"> reported on delinquencies. Currently</w:t>
      </w:r>
      <w:r w:rsidR="0094632A">
        <w:t>, one unit is in foreclosure</w:t>
      </w:r>
      <w:r w:rsidR="009713B1">
        <w:t xml:space="preserve">. R. Routman made a motion for D. Lee to contact a lien attorney to see if he can pursue action on Tall Ship’s behalf to get a deficiency judgment. P. Keffas Chassin seconded this motion. D. Lee also reported </w:t>
      </w:r>
      <w:r w:rsidR="00D03D6E">
        <w:t>one unit</w:t>
      </w:r>
      <w:r w:rsidR="009713B1">
        <w:t xml:space="preserve"> is delinquent on </w:t>
      </w:r>
      <w:r w:rsidR="00D03D6E">
        <w:t>the $500.00</w:t>
      </w:r>
      <w:r w:rsidR="009713B1">
        <w:t xml:space="preserve"> payment plan. The Board agreed to proceed with a letter. </w:t>
      </w:r>
    </w:p>
    <w:p w:rsidR="00AF5B02" w:rsidRDefault="00051D43" w:rsidP="00D96F7E">
      <w:pPr>
        <w:pStyle w:val="List"/>
        <w:spacing w:after="0"/>
        <w:ind w:left="720"/>
      </w:pPr>
      <w:r>
        <w:t xml:space="preserve">  </w:t>
      </w:r>
    </w:p>
    <w:p w:rsidR="00AF5B02" w:rsidRDefault="00AF5B02" w:rsidP="00A04E13">
      <w:pPr>
        <w:pStyle w:val="ListParagraph"/>
        <w:numPr>
          <w:ilvl w:val="0"/>
          <w:numId w:val="2"/>
        </w:numPr>
        <w:rPr>
          <w:b/>
          <w:bCs/>
        </w:rPr>
      </w:pPr>
      <w:r w:rsidRPr="009713B1">
        <w:rPr>
          <w:b/>
          <w:bCs/>
        </w:rPr>
        <w:t>Engineering &amp; Property Manager’s Report:</w:t>
      </w:r>
    </w:p>
    <w:p w:rsidR="009713B1" w:rsidRPr="009713B1" w:rsidRDefault="009713B1" w:rsidP="009713B1">
      <w:pPr>
        <w:ind w:left="720"/>
        <w:rPr>
          <w:b/>
          <w:bCs/>
        </w:rPr>
      </w:pPr>
    </w:p>
    <w:p w:rsidR="009713B1" w:rsidRDefault="009713B1" w:rsidP="009713B1">
      <w:pPr>
        <w:pStyle w:val="ListParagraph"/>
        <w:ind w:left="1080"/>
        <w:rPr>
          <w:bCs/>
        </w:rPr>
      </w:pPr>
      <w:r w:rsidRPr="00AA393C">
        <w:rPr>
          <w:b/>
          <w:bCs/>
        </w:rPr>
        <w:t>Bow window and end wall project:</w:t>
      </w:r>
      <w:r>
        <w:rPr>
          <w:b/>
          <w:bCs/>
        </w:rPr>
        <w:t xml:space="preserve"> </w:t>
      </w:r>
      <w:r w:rsidR="00BD45C6">
        <w:rPr>
          <w:bCs/>
        </w:rPr>
        <w:t xml:space="preserve">M. Clark reported the bow window work in Clipper 2 is on schedule. Work should be completed by the end of October. </w:t>
      </w:r>
    </w:p>
    <w:p w:rsidR="00BD45C6" w:rsidRDefault="00BD45C6" w:rsidP="009713B1">
      <w:pPr>
        <w:pStyle w:val="ListParagraph"/>
        <w:ind w:left="1080"/>
        <w:rPr>
          <w:bCs/>
        </w:rPr>
      </w:pPr>
    </w:p>
    <w:p w:rsidR="005916AD" w:rsidRDefault="00BD45C6" w:rsidP="005916AD">
      <w:pPr>
        <w:pStyle w:val="ListParagraph"/>
        <w:ind w:left="1080"/>
        <w:rPr>
          <w:bCs/>
        </w:rPr>
      </w:pPr>
      <w:r w:rsidRPr="00BD45C6">
        <w:rPr>
          <w:b/>
          <w:bCs/>
        </w:rPr>
        <w:t>Termite infestation</w:t>
      </w:r>
      <w:r>
        <w:rPr>
          <w:bCs/>
        </w:rPr>
        <w:t xml:space="preserve">: M. Clark reported termite damage on the west end wall of Frigate and active termites. He stated repairs can be made while people remain in the units. Beams and columns need to be replaced as well as repair to the wall. Marshall estimated the cost at $72,000.00 with an allowance of $6000.00 to repaint the inside wall. </w:t>
      </w:r>
      <w:r w:rsidR="003A1FBF">
        <w:rPr>
          <w:bCs/>
        </w:rPr>
        <w:t xml:space="preserve">M. Clark asked the Board for a change order on the repair. This work will extend the repair time by 3 to 4 weeks but </w:t>
      </w:r>
      <w:r w:rsidR="00F860FC">
        <w:rPr>
          <w:bCs/>
        </w:rPr>
        <w:t>the contractor</w:t>
      </w:r>
      <w:r w:rsidR="003A1FBF">
        <w:rPr>
          <w:bCs/>
        </w:rPr>
        <w:t xml:space="preserve"> still hopes to be done by end of the year.</w:t>
      </w:r>
      <w:r w:rsidR="005916AD">
        <w:rPr>
          <w:bCs/>
        </w:rPr>
        <w:t xml:space="preserve"> </w:t>
      </w:r>
    </w:p>
    <w:p w:rsidR="00A16578" w:rsidRPr="00A16578" w:rsidRDefault="00A16578" w:rsidP="00A16578">
      <w:pPr>
        <w:pStyle w:val="ListParagraph"/>
        <w:ind w:left="1080"/>
        <w:jc w:val="center"/>
        <w:rPr>
          <w:bCs/>
        </w:rPr>
      </w:pPr>
      <w:r w:rsidRPr="00A16578">
        <w:rPr>
          <w:bCs/>
        </w:rPr>
        <w:t>(Page 1 of 3)</w:t>
      </w:r>
    </w:p>
    <w:p w:rsidR="00CD3C24" w:rsidRDefault="00CD3C24" w:rsidP="009713B1">
      <w:pPr>
        <w:pStyle w:val="ListParagraph"/>
        <w:ind w:left="1080"/>
        <w:rPr>
          <w:bCs/>
        </w:rPr>
      </w:pPr>
    </w:p>
    <w:p w:rsidR="002861F3" w:rsidRDefault="00CD3C24" w:rsidP="005916AD">
      <w:pPr>
        <w:pStyle w:val="ListParagraph"/>
        <w:ind w:left="1080"/>
        <w:rPr>
          <w:bCs/>
        </w:rPr>
      </w:pPr>
      <w:r w:rsidRPr="005916AD">
        <w:rPr>
          <w:b/>
          <w:bCs/>
        </w:rPr>
        <w:lastRenderedPageBreak/>
        <w:t xml:space="preserve">Orkin and possible </w:t>
      </w:r>
      <w:r w:rsidR="005916AD" w:rsidRPr="005916AD">
        <w:rPr>
          <w:b/>
          <w:bCs/>
        </w:rPr>
        <w:t>termite bond:</w:t>
      </w:r>
      <w:r w:rsidR="00F860FC">
        <w:rPr>
          <w:bCs/>
        </w:rPr>
        <w:t xml:space="preserve"> D. Lee stated Tall Ship has a contract with Orkin Pest Control but this contract does not cover</w:t>
      </w:r>
      <w:r w:rsidR="00554858">
        <w:rPr>
          <w:bCs/>
        </w:rPr>
        <w:t xml:space="preserve"> repairing damage from</w:t>
      </w:r>
      <w:r w:rsidR="00F860FC">
        <w:rPr>
          <w:bCs/>
        </w:rPr>
        <w:t xml:space="preserve"> termites. This would require a termite bond. However, Orkin did go ahead and treat the termites</w:t>
      </w:r>
      <w:r w:rsidR="00554858">
        <w:rPr>
          <w:bCs/>
        </w:rPr>
        <w:t>.</w:t>
      </w:r>
      <w:r w:rsidR="00704333">
        <w:rPr>
          <w:bCs/>
        </w:rPr>
        <w:t xml:space="preserve"> After treatment, Orkin reported no live activity. </w:t>
      </w:r>
      <w:r w:rsidR="00F860FC">
        <w:rPr>
          <w:bCs/>
        </w:rPr>
        <w:t>The Board asked D. Lee to get a certified letter from Orkin stating the findings after tr</w:t>
      </w:r>
      <w:r w:rsidR="00704333">
        <w:rPr>
          <w:bCs/>
        </w:rPr>
        <w:t xml:space="preserve">eatment. </w:t>
      </w:r>
      <w:r w:rsidR="004D67A5">
        <w:rPr>
          <w:bCs/>
        </w:rPr>
        <w:t xml:space="preserve">C. Rolf asked D. Lee to get quotes for a termite bond and present them at the next meeting. </w:t>
      </w:r>
    </w:p>
    <w:p w:rsidR="00275C37" w:rsidRDefault="00275C37" w:rsidP="005916AD">
      <w:pPr>
        <w:pStyle w:val="ListParagraph"/>
        <w:ind w:left="1080"/>
        <w:rPr>
          <w:bCs/>
        </w:rPr>
      </w:pPr>
    </w:p>
    <w:p w:rsidR="00275C37" w:rsidRDefault="00275C37" w:rsidP="005916AD">
      <w:pPr>
        <w:pStyle w:val="ListParagraph"/>
        <w:ind w:left="1080"/>
        <w:rPr>
          <w:bCs/>
        </w:rPr>
      </w:pPr>
      <w:r w:rsidRPr="00275C37">
        <w:rPr>
          <w:b/>
          <w:bCs/>
        </w:rPr>
        <w:t>Change orders for Marshall:</w:t>
      </w:r>
      <w:r>
        <w:rPr>
          <w:b/>
          <w:bCs/>
        </w:rPr>
        <w:t xml:space="preserve"> </w:t>
      </w:r>
      <w:r w:rsidR="005F4DAE">
        <w:rPr>
          <w:bCs/>
        </w:rPr>
        <w:t xml:space="preserve">R. Routman made a motion to approve change order #1, this was seconded by B. </w:t>
      </w:r>
      <w:r w:rsidR="00967EBC">
        <w:rPr>
          <w:bCs/>
        </w:rPr>
        <w:t xml:space="preserve">Stojetz. M. Clark also asked for an additional change order for rotted wood allowances. R. Routman made a motion to approve change order #2, this was seconded by P. Keffas Chassin. The Board asked M. Clark to attend the annual meeting and show the pictures of the severe rot damage at units 106 and 305. M. Clark agreed to attend. </w:t>
      </w:r>
    </w:p>
    <w:p w:rsidR="00967EBC" w:rsidRDefault="00967EBC" w:rsidP="005916AD">
      <w:pPr>
        <w:pStyle w:val="ListParagraph"/>
        <w:ind w:left="1080"/>
        <w:rPr>
          <w:bCs/>
        </w:rPr>
      </w:pPr>
    </w:p>
    <w:p w:rsidR="00967EBC" w:rsidRDefault="009C0EBE" w:rsidP="005916AD">
      <w:pPr>
        <w:pStyle w:val="ListParagraph"/>
        <w:ind w:left="1080"/>
        <w:rPr>
          <w:bCs/>
        </w:rPr>
      </w:pPr>
      <w:r>
        <w:rPr>
          <w:b/>
          <w:bCs/>
        </w:rPr>
        <w:t>Staging for next phase</w:t>
      </w:r>
      <w:r w:rsidR="00967EBC">
        <w:rPr>
          <w:b/>
          <w:bCs/>
        </w:rPr>
        <w:t xml:space="preserve">: </w:t>
      </w:r>
      <w:r w:rsidR="00967EBC">
        <w:rPr>
          <w:bCs/>
        </w:rPr>
        <w:t>So</w:t>
      </w:r>
      <w:r w:rsidR="00EE5697">
        <w:rPr>
          <w:bCs/>
        </w:rPr>
        <w:t xml:space="preserve">uth Eastern has asked for 15 spots in the parking area of the Yawl building to serve as the staging area. </w:t>
      </w:r>
      <w:r>
        <w:rPr>
          <w:bCs/>
        </w:rPr>
        <w:t xml:space="preserve">The Board agrees, however trucks cannot block driveway and may need to unload in the road. C. Rolf feels letters should be sent to owners that will lose spots explaining they have no right to </w:t>
      </w:r>
      <w:r w:rsidR="00554858">
        <w:rPr>
          <w:bCs/>
        </w:rPr>
        <w:t>a certain parking spot</w:t>
      </w:r>
      <w:r>
        <w:rPr>
          <w:bCs/>
        </w:rPr>
        <w:t xml:space="preserve">. </w:t>
      </w:r>
    </w:p>
    <w:p w:rsidR="009C0EBE" w:rsidRDefault="009C0EBE" w:rsidP="005916AD">
      <w:pPr>
        <w:pStyle w:val="ListParagraph"/>
        <w:ind w:left="1080"/>
        <w:rPr>
          <w:bCs/>
        </w:rPr>
      </w:pPr>
    </w:p>
    <w:p w:rsidR="009C0EBE" w:rsidRDefault="009C0EBE" w:rsidP="005916AD">
      <w:pPr>
        <w:pStyle w:val="ListParagraph"/>
        <w:ind w:left="1080"/>
        <w:rPr>
          <w:bCs/>
        </w:rPr>
      </w:pPr>
      <w:r w:rsidRPr="009C0EBE">
        <w:rPr>
          <w:b/>
          <w:bCs/>
        </w:rPr>
        <w:t>Other repair and maintenance issues:</w:t>
      </w:r>
      <w:r>
        <w:rPr>
          <w:b/>
          <w:bCs/>
        </w:rPr>
        <w:t xml:space="preserve"> </w:t>
      </w:r>
    </w:p>
    <w:p w:rsidR="00223D49" w:rsidRDefault="00223D49" w:rsidP="005916AD">
      <w:pPr>
        <w:pStyle w:val="ListParagraph"/>
        <w:ind w:left="1080"/>
        <w:rPr>
          <w:bCs/>
        </w:rPr>
      </w:pPr>
      <w:r>
        <w:rPr>
          <w:bCs/>
        </w:rPr>
        <w:t>Step repair to leisure trail: G. Lee discussed the pros and cons of both metal and wooden handrails. The cost of metal handrails would be $4500.00 plus $400 to $500 for painting.</w:t>
      </w:r>
    </w:p>
    <w:p w:rsidR="00AA393C" w:rsidRDefault="00223D49" w:rsidP="005916AD">
      <w:pPr>
        <w:pStyle w:val="ListParagraph"/>
        <w:ind w:left="1080"/>
        <w:rPr>
          <w:bCs/>
        </w:rPr>
      </w:pPr>
      <w:r>
        <w:rPr>
          <w:bCs/>
        </w:rPr>
        <w:t xml:space="preserve">The cost of wooden handrails would be $1800.00. </w:t>
      </w:r>
      <w:r w:rsidR="00AA393C">
        <w:rPr>
          <w:bCs/>
        </w:rPr>
        <w:t xml:space="preserve">R. Routman was concerned about how long would wood last compared to concrete or metal. G. Lee recommended using wood handrails. R. Routman stated Care would need to be involved with any decision. </w:t>
      </w:r>
    </w:p>
    <w:p w:rsidR="00AA393C" w:rsidRDefault="00AA393C" w:rsidP="005916AD">
      <w:pPr>
        <w:pStyle w:val="ListParagraph"/>
        <w:ind w:left="1080"/>
        <w:rPr>
          <w:bCs/>
        </w:rPr>
      </w:pPr>
      <w:r>
        <w:rPr>
          <w:bCs/>
        </w:rPr>
        <w:t>R. Routman made a mo</w:t>
      </w:r>
      <w:r w:rsidR="00B952C8">
        <w:rPr>
          <w:bCs/>
        </w:rPr>
        <w:t>tion to approve concrete steps with wooden rails</w:t>
      </w:r>
      <w:r>
        <w:rPr>
          <w:bCs/>
        </w:rPr>
        <w:t>,</w:t>
      </w:r>
      <w:r w:rsidR="00B952C8">
        <w:rPr>
          <w:bCs/>
        </w:rPr>
        <w:t xml:space="preserve"> with color submitted to CARE. </w:t>
      </w:r>
      <w:r>
        <w:rPr>
          <w:bCs/>
        </w:rPr>
        <w:t xml:space="preserve"> </w:t>
      </w:r>
      <w:r w:rsidR="00B952C8">
        <w:rPr>
          <w:bCs/>
        </w:rPr>
        <w:t>T</w:t>
      </w:r>
      <w:r>
        <w:rPr>
          <w:bCs/>
        </w:rPr>
        <w:t xml:space="preserve">his was </w:t>
      </w:r>
      <w:r w:rsidR="00B952C8">
        <w:rPr>
          <w:bCs/>
        </w:rPr>
        <w:t xml:space="preserve">motion was </w:t>
      </w:r>
      <w:r>
        <w:rPr>
          <w:bCs/>
        </w:rPr>
        <w:t>seconded by B. Stojetz. G. Lee will bring a recommendation for the lighting</w:t>
      </w:r>
      <w:r w:rsidR="00B952C8">
        <w:rPr>
          <w:bCs/>
        </w:rPr>
        <w:t xml:space="preserve"> with a set cost</w:t>
      </w:r>
      <w:r>
        <w:rPr>
          <w:bCs/>
        </w:rPr>
        <w:t xml:space="preserve"> to the next board meeting. </w:t>
      </w:r>
    </w:p>
    <w:p w:rsidR="00AA393C" w:rsidRDefault="00AA393C" w:rsidP="005916AD">
      <w:pPr>
        <w:pStyle w:val="ListParagraph"/>
        <w:ind w:left="1080"/>
        <w:rPr>
          <w:bCs/>
        </w:rPr>
      </w:pPr>
    </w:p>
    <w:p w:rsidR="005916AD" w:rsidRDefault="00AA393C" w:rsidP="005916AD">
      <w:pPr>
        <w:pStyle w:val="ListParagraph"/>
        <w:ind w:left="1080"/>
      </w:pPr>
      <w:r w:rsidRPr="0006215B">
        <w:rPr>
          <w:b/>
          <w:bCs/>
        </w:rPr>
        <w:t>Reimbursement for work done for owners</w:t>
      </w:r>
      <w:r>
        <w:rPr>
          <w:bCs/>
        </w:rPr>
        <w:t xml:space="preserve">: G. Lee </w:t>
      </w:r>
      <w:r w:rsidR="00EF438F">
        <w:rPr>
          <w:bCs/>
        </w:rPr>
        <w:t>discussed with the Board a new policy</w:t>
      </w:r>
      <w:r w:rsidR="004349F2">
        <w:rPr>
          <w:bCs/>
        </w:rPr>
        <w:t xml:space="preserve"> regarding repairs for individual owners.</w:t>
      </w:r>
      <w:r w:rsidR="00B35E53">
        <w:rPr>
          <w:bCs/>
        </w:rPr>
        <w:t xml:space="preserve"> Due to owner’s not paying the bills in a timely manner, Foothills will</w:t>
      </w:r>
      <w:r w:rsidR="0006215B">
        <w:rPr>
          <w:bCs/>
        </w:rPr>
        <w:t xml:space="preserve"> bill the Homeowner’s Association for </w:t>
      </w:r>
      <w:r w:rsidR="004349F2">
        <w:rPr>
          <w:bCs/>
        </w:rPr>
        <w:t xml:space="preserve">the </w:t>
      </w:r>
      <w:r w:rsidR="0006215B">
        <w:rPr>
          <w:bCs/>
        </w:rPr>
        <w:t xml:space="preserve">repairs </w:t>
      </w:r>
      <w:r w:rsidR="00554858">
        <w:rPr>
          <w:bCs/>
        </w:rPr>
        <w:t>requested</w:t>
      </w:r>
      <w:r w:rsidR="00D71EEF">
        <w:rPr>
          <w:bCs/>
        </w:rPr>
        <w:t xml:space="preserve"> and authorized</w:t>
      </w:r>
      <w:r w:rsidR="00554858">
        <w:rPr>
          <w:bCs/>
        </w:rPr>
        <w:t xml:space="preserve"> by </w:t>
      </w:r>
      <w:r w:rsidR="00D71EEF">
        <w:rPr>
          <w:bCs/>
        </w:rPr>
        <w:t>the Board of Directors.</w:t>
      </w:r>
      <w:r w:rsidR="00554858">
        <w:rPr>
          <w:bCs/>
        </w:rPr>
        <w:t xml:space="preserve"> </w:t>
      </w:r>
      <w:r w:rsidR="00D71EEF">
        <w:rPr>
          <w:bCs/>
        </w:rPr>
        <w:t xml:space="preserve">The </w:t>
      </w:r>
      <w:r w:rsidR="004349F2">
        <w:rPr>
          <w:bCs/>
        </w:rPr>
        <w:t>Homeowner’s Associ</w:t>
      </w:r>
      <w:r w:rsidR="00D71EEF">
        <w:rPr>
          <w:bCs/>
        </w:rPr>
        <w:t>ation will then bill the owners</w:t>
      </w:r>
      <w:r w:rsidR="004349F2">
        <w:rPr>
          <w:bCs/>
        </w:rPr>
        <w:t xml:space="preserve">. </w:t>
      </w:r>
    </w:p>
    <w:p w:rsidR="00BF751D" w:rsidRDefault="00BF751D" w:rsidP="00415837">
      <w:pPr>
        <w:pStyle w:val="BodyTextIndent"/>
      </w:pPr>
    </w:p>
    <w:p w:rsidR="00BF751D" w:rsidRPr="00B35E53" w:rsidRDefault="004349F2" w:rsidP="00415837">
      <w:pPr>
        <w:pStyle w:val="BodyTextIndent"/>
      </w:pPr>
      <w:r>
        <w:rPr>
          <w:b/>
        </w:rPr>
        <w:t>Landscape plan</w:t>
      </w:r>
      <w:r w:rsidR="00BF751D" w:rsidRPr="00BF751D">
        <w:rPr>
          <w:b/>
        </w:rPr>
        <w:t>:</w:t>
      </w:r>
      <w:r w:rsidR="00BF751D">
        <w:rPr>
          <w:b/>
        </w:rPr>
        <w:t xml:space="preserve"> </w:t>
      </w:r>
      <w:r w:rsidR="00B35E53">
        <w:t>G. Lee would like to move forward with the mulching i</w:t>
      </w:r>
      <w:r w:rsidR="00554858">
        <w:t>n</w:t>
      </w:r>
      <w:r w:rsidR="00B35E53">
        <w:t xml:space="preserve"> front of the buildings, beside the sign, and the parking lot area. </w:t>
      </w:r>
      <w:r w:rsidR="00BC65FC">
        <w:t xml:space="preserve">In December of this year the plan is to re landscape Clipper, Frigate, and Schooner Buildings. P. Keffas Chassin made a motion to approve moving forward with the mulch. B. Stojetz seconded this motion. </w:t>
      </w:r>
    </w:p>
    <w:p w:rsidR="008B579B" w:rsidRDefault="008B579B" w:rsidP="00722392">
      <w:pPr>
        <w:pStyle w:val="BodyTextIndent"/>
      </w:pPr>
    </w:p>
    <w:p w:rsidR="00F37A7B" w:rsidRDefault="00CF3C8D" w:rsidP="00CF3C8D">
      <w:pPr>
        <w:pStyle w:val="BodyTextIndent"/>
        <w:ind w:left="0"/>
      </w:pPr>
      <w:r>
        <w:rPr>
          <w:b/>
        </w:rPr>
        <w:t xml:space="preserve">                 </w:t>
      </w:r>
      <w:r w:rsidRPr="00A16578">
        <w:t>VI</w:t>
      </w:r>
      <w:r>
        <w:rPr>
          <w:b/>
        </w:rPr>
        <w:t xml:space="preserve">. </w:t>
      </w:r>
      <w:r w:rsidR="002A6D56" w:rsidRPr="002A6D56">
        <w:rPr>
          <w:b/>
        </w:rPr>
        <w:t>Existing Business:</w:t>
      </w:r>
      <w:r w:rsidR="005000FC" w:rsidRPr="002A6D56">
        <w:rPr>
          <w:b/>
        </w:rPr>
        <w:t xml:space="preserve"> </w:t>
      </w:r>
    </w:p>
    <w:p w:rsidR="00F37A7B" w:rsidRDefault="00F37A7B" w:rsidP="00722392">
      <w:pPr>
        <w:pStyle w:val="BodyTextIndent"/>
      </w:pPr>
    </w:p>
    <w:p w:rsidR="00722392" w:rsidRDefault="00F37A7B" w:rsidP="00722392">
      <w:pPr>
        <w:pStyle w:val="BodyTextIndent"/>
      </w:pPr>
      <w:r w:rsidRPr="00F37A7B">
        <w:rPr>
          <w:b/>
        </w:rPr>
        <w:t>Bank Loan and Payment Advances:</w:t>
      </w:r>
      <w:r w:rsidR="00722392" w:rsidRPr="00F37A7B">
        <w:rPr>
          <w:b/>
        </w:rPr>
        <w:t xml:space="preserve"> </w:t>
      </w:r>
      <w:r>
        <w:t xml:space="preserve">C. Rolf </w:t>
      </w:r>
      <w:r w:rsidR="00BC65FC">
        <w:t>stated she would like for the principal to be paid down on the loan</w:t>
      </w:r>
      <w:r w:rsidR="00554858">
        <w:t xml:space="preserve"> when possible</w:t>
      </w:r>
      <w:r w:rsidR="00BC65FC">
        <w:t xml:space="preserve">. </w:t>
      </w:r>
    </w:p>
    <w:p w:rsidR="00BC65FC" w:rsidRDefault="00BC65FC" w:rsidP="00722392">
      <w:pPr>
        <w:pStyle w:val="BodyTextIndent"/>
      </w:pPr>
    </w:p>
    <w:p w:rsidR="00A1400E" w:rsidRDefault="00C93217">
      <w:pPr>
        <w:pStyle w:val="BodyTextIndent"/>
      </w:pPr>
      <w:r w:rsidRPr="00414DCE">
        <w:rPr>
          <w:b/>
        </w:rPr>
        <w:t>Web site:</w:t>
      </w:r>
      <w:r>
        <w:t xml:space="preserve">  </w:t>
      </w:r>
      <w:r w:rsidR="002007C4">
        <w:t xml:space="preserve">The Tall Ship website is up and looks great. </w:t>
      </w:r>
    </w:p>
    <w:p w:rsidR="002007C4" w:rsidRDefault="002007C4">
      <w:pPr>
        <w:pStyle w:val="BodyTextIndent"/>
      </w:pPr>
    </w:p>
    <w:p w:rsidR="00A16578" w:rsidRDefault="00AB74DB" w:rsidP="00A16578">
      <w:pPr>
        <w:pStyle w:val="BodyTextIndent"/>
        <w:jc w:val="center"/>
      </w:pPr>
      <w:r w:rsidRPr="00A16578">
        <w:t xml:space="preserve"> </w:t>
      </w:r>
      <w:r w:rsidR="00A16578" w:rsidRPr="00A16578">
        <w:t>(Page 2 of 3)</w:t>
      </w:r>
    </w:p>
    <w:p w:rsidR="00AB74DB" w:rsidRDefault="00AB74DB" w:rsidP="00A16578">
      <w:pPr>
        <w:pStyle w:val="BodyTextIndent"/>
        <w:jc w:val="center"/>
      </w:pPr>
    </w:p>
    <w:p w:rsidR="00AB74DB" w:rsidRPr="00A16578" w:rsidRDefault="00AB74DB" w:rsidP="00A16578">
      <w:pPr>
        <w:pStyle w:val="BodyTextIndent"/>
        <w:jc w:val="center"/>
      </w:pPr>
    </w:p>
    <w:p w:rsidR="00A16578" w:rsidRDefault="00D71EEF" w:rsidP="002007C4">
      <w:pPr>
        <w:pStyle w:val="BodyTextIndent"/>
      </w:pPr>
      <w:r>
        <w:rPr>
          <w:b/>
        </w:rPr>
        <w:lastRenderedPageBreak/>
        <w:t xml:space="preserve">Budget Approval: </w:t>
      </w:r>
      <w:r w:rsidRPr="002007C4">
        <w:t>The Board discussed the 2015 Proposed Budget.</w:t>
      </w:r>
      <w:r>
        <w:t xml:space="preserve"> After further review and changes, R. Routman made a motion to approve the budget as amended. This motion was seconded by B. Stojetz. </w:t>
      </w:r>
    </w:p>
    <w:p w:rsidR="002007C4" w:rsidRDefault="002007C4" w:rsidP="002007C4">
      <w:pPr>
        <w:pStyle w:val="BodyTextIndent"/>
      </w:pPr>
    </w:p>
    <w:p w:rsidR="002007C4" w:rsidRDefault="002007C4" w:rsidP="002007C4">
      <w:pPr>
        <w:pStyle w:val="BodyTextIndent"/>
      </w:pPr>
      <w:r w:rsidRPr="002007C4">
        <w:rPr>
          <w:b/>
        </w:rPr>
        <w:t>Tree removal at Yawl Building</w:t>
      </w:r>
      <w:r>
        <w:t>: The Board has agreed the large oak tree will not come down unless needed for scaffolding.</w:t>
      </w:r>
    </w:p>
    <w:p w:rsidR="002007C4" w:rsidRDefault="002007C4" w:rsidP="002007C4">
      <w:pPr>
        <w:pStyle w:val="BodyTextIndent"/>
      </w:pPr>
    </w:p>
    <w:p w:rsidR="002007C4" w:rsidRDefault="002007C4" w:rsidP="002007C4">
      <w:pPr>
        <w:pStyle w:val="BodyTextIndent"/>
      </w:pPr>
      <w:r w:rsidRPr="002007C4">
        <w:rPr>
          <w:b/>
        </w:rPr>
        <w:t>Handbook:</w:t>
      </w:r>
      <w:r>
        <w:t xml:space="preserve"> B. Stuart reported the handbook is coming along and when completed it will be on the new website. </w:t>
      </w:r>
    </w:p>
    <w:p w:rsidR="002007C4" w:rsidRDefault="002007C4" w:rsidP="002007C4">
      <w:pPr>
        <w:pStyle w:val="BodyTextIndent"/>
      </w:pPr>
    </w:p>
    <w:p w:rsidR="002007C4" w:rsidRDefault="00736B67" w:rsidP="002007C4">
      <w:pPr>
        <w:pStyle w:val="BodyTextIndent"/>
      </w:pPr>
      <w:r w:rsidRPr="00736B67">
        <w:rPr>
          <w:b/>
        </w:rPr>
        <w:t>Report concerning realtor meeting</w:t>
      </w:r>
      <w:r>
        <w:t xml:space="preserve">: C. Rolf met with realtors at First Choice Realty last month and discussed prices, etc. Carol feels we do not need realtors at the November meeting. </w:t>
      </w:r>
    </w:p>
    <w:p w:rsidR="00736B67" w:rsidRDefault="00736B67" w:rsidP="002007C4">
      <w:pPr>
        <w:pStyle w:val="BodyTextIndent"/>
      </w:pPr>
    </w:p>
    <w:p w:rsidR="002007C4" w:rsidRDefault="00736B67">
      <w:pPr>
        <w:pStyle w:val="BodyTextIndent"/>
      </w:pPr>
      <w:r w:rsidRPr="00736B67">
        <w:rPr>
          <w:b/>
        </w:rPr>
        <w:t>Annual meeting preparation</w:t>
      </w:r>
      <w:r>
        <w:t>: D. Lee reported the packets for the annual meeting have been mailed out to owners. C. Rolf asked that all m</w:t>
      </w:r>
      <w:r w:rsidR="00BF3608">
        <w:t>embers of the Board participate at the annual meeting.</w:t>
      </w:r>
    </w:p>
    <w:p w:rsidR="00F37A7B" w:rsidRDefault="00F37A7B">
      <w:pPr>
        <w:pStyle w:val="BodyTextIndent"/>
      </w:pPr>
    </w:p>
    <w:p w:rsidR="00736B67" w:rsidRDefault="00CF3C8D" w:rsidP="00A16578">
      <w:pPr>
        <w:pStyle w:val="BodyTextIndent"/>
      </w:pPr>
      <w:r w:rsidRPr="00A16578">
        <w:t>VII</w:t>
      </w:r>
      <w:r w:rsidRPr="00CF3C8D">
        <w:rPr>
          <w:b/>
        </w:rPr>
        <w:t>. Questions and Comments from Owners\Visitors:</w:t>
      </w:r>
      <w:r>
        <w:rPr>
          <w:b/>
        </w:rPr>
        <w:t xml:space="preserve"> </w:t>
      </w:r>
      <w:r w:rsidR="00736B67">
        <w:t xml:space="preserve">G. Moser voiced a concern regarding damage done to the Frigate floor by the contractors. G. Lee responded to his concern and said he had spoken with </w:t>
      </w:r>
      <w:r w:rsidR="00554858">
        <w:t>South Eastern</w:t>
      </w:r>
      <w:r w:rsidR="00736B67">
        <w:t xml:space="preserve"> about the damage and feels </w:t>
      </w:r>
      <w:r w:rsidR="00554858">
        <w:t>they have</w:t>
      </w:r>
      <w:r w:rsidR="00736B67">
        <w:t xml:space="preserve"> been responsive to request. G. Moser requested for the </w:t>
      </w:r>
      <w:r w:rsidR="00554858">
        <w:t>Tall Ship’s</w:t>
      </w:r>
      <w:r w:rsidR="00736B67">
        <w:t xml:space="preserve"> reserve study </w:t>
      </w:r>
      <w:r w:rsidR="00BF3608">
        <w:t xml:space="preserve">to be added to the website. C. Rolf stated she feels there should be a policy </w:t>
      </w:r>
      <w:r w:rsidR="00A2123A">
        <w:t xml:space="preserve">in place </w:t>
      </w:r>
      <w:r w:rsidR="00BF3608">
        <w:t>regarding</w:t>
      </w:r>
      <w:r w:rsidR="00A2123A">
        <w:t xml:space="preserve"> units that are for sale. </w:t>
      </w:r>
      <w:r w:rsidR="00A16578">
        <w:t>R. Routman made a motion to approve notificat</w:t>
      </w:r>
      <w:r w:rsidR="00554858">
        <w:t xml:space="preserve">ion of the new </w:t>
      </w:r>
      <w:r w:rsidR="003D5B8D">
        <w:t xml:space="preserve">written </w:t>
      </w:r>
      <w:r w:rsidR="00554858">
        <w:t>policy t</w:t>
      </w:r>
      <w:r w:rsidR="003D5B8D">
        <w:t>hat was adopted, to</w:t>
      </w:r>
      <w:r w:rsidR="00554858">
        <w:t xml:space="preserve"> owners</w:t>
      </w:r>
      <w:r w:rsidR="00A16578">
        <w:t xml:space="preserve"> concerning sales of units. P. Keffas Chassin seconded this motion.</w:t>
      </w:r>
      <w:bookmarkStart w:id="0" w:name="_GoBack"/>
      <w:bookmarkEnd w:id="0"/>
      <w:r w:rsidR="00A16578">
        <w:t xml:space="preserve"> </w:t>
      </w:r>
      <w:r w:rsidR="00A2123A">
        <w:t xml:space="preserve">                 </w:t>
      </w:r>
    </w:p>
    <w:p w:rsidR="00BF3608" w:rsidRDefault="00BF3608" w:rsidP="00D33549">
      <w:pPr>
        <w:pStyle w:val="BodyTextIndent"/>
      </w:pPr>
    </w:p>
    <w:p w:rsidR="00736B67" w:rsidRDefault="00736B67" w:rsidP="00D33549">
      <w:pPr>
        <w:pStyle w:val="BodyTextIndent"/>
      </w:pPr>
    </w:p>
    <w:p w:rsidR="00FB2DFD" w:rsidRPr="004F11E7" w:rsidRDefault="0061325E" w:rsidP="0061325E">
      <w:pPr>
        <w:pStyle w:val="BodyTextIndent"/>
      </w:pPr>
      <w:r>
        <w:t xml:space="preserve">VIII. </w:t>
      </w:r>
      <w:r w:rsidR="00F949F6">
        <w:rPr>
          <w:b/>
        </w:rPr>
        <w:t>A</w:t>
      </w:r>
      <w:r w:rsidR="00FB2DFD" w:rsidRPr="00FB2DFD">
        <w:rPr>
          <w:b/>
        </w:rPr>
        <w:t>djourn</w:t>
      </w:r>
      <w:r w:rsidR="00FB2DFD">
        <w:t xml:space="preserve">:  </w:t>
      </w:r>
      <w:r w:rsidR="00A16578">
        <w:t>R. Routman</w:t>
      </w:r>
      <w:r w:rsidR="00FB2DFD">
        <w:t xml:space="preserve"> made a motion to adjourn.  This was seconded by </w:t>
      </w:r>
      <w:r w:rsidR="00CF3C8D">
        <w:t xml:space="preserve">B. </w:t>
      </w:r>
      <w:r w:rsidR="002861F3">
        <w:t>Stojetz and</w:t>
      </w:r>
      <w:r w:rsidR="00FB2DFD">
        <w:t xml:space="preserve"> the meeting adjourned.</w:t>
      </w:r>
    </w:p>
    <w:p w:rsidR="00270DA3" w:rsidRPr="004F11E7" w:rsidRDefault="00FB2DFD" w:rsidP="00D33549">
      <w:pPr>
        <w:pStyle w:val="BodyTextIndent"/>
      </w:pPr>
      <w:r>
        <w:t xml:space="preserve">  </w:t>
      </w: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AB74DB">
      <w:pPr>
        <w:pStyle w:val="BodyTextIndent"/>
        <w:jc w:val="center"/>
      </w:pPr>
      <w:r>
        <w:t>(Page 3 of 3)</w:t>
      </w:r>
    </w:p>
    <w:p w:rsidR="00AB74DB" w:rsidRDefault="00AB74DB" w:rsidP="002861F3">
      <w:pPr>
        <w:pStyle w:val="BodyTextIndent"/>
        <w:jc w:val="center"/>
      </w:pPr>
    </w:p>
    <w:p w:rsidR="00AB74DB" w:rsidRDefault="00AB74DB" w:rsidP="002861F3">
      <w:pPr>
        <w:pStyle w:val="BodyTextIndent"/>
        <w:jc w:val="center"/>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r>
        <w:t xml:space="preserve">                                        </w:t>
      </w: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BC1E1C" w:rsidRDefault="00BC1E1C" w:rsidP="00D33549">
      <w:pPr>
        <w:pStyle w:val="BodyTextIndent"/>
      </w:pPr>
    </w:p>
    <w:p w:rsidR="00BC1E1C" w:rsidRDefault="00FB2DFD" w:rsidP="00D33549">
      <w:pPr>
        <w:pStyle w:val="BodyTextIndent"/>
      </w:pPr>
      <w:r>
        <w:t xml:space="preserve">                                  </w:t>
      </w: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AF5B02" w:rsidRDefault="00AF5B02">
      <w:pPr>
        <w:pStyle w:val="BodyTextIndent"/>
        <w:ind w:hanging="529"/>
      </w:pPr>
      <w:r>
        <w:lastRenderedPageBreak/>
        <w:t xml:space="preserve"> </w:t>
      </w: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pPr>
    </w:p>
    <w:p w:rsidR="00AF5B02" w:rsidRDefault="00AF5B02">
      <w:pPr>
        <w:pStyle w:val="BodyTextIndent"/>
      </w:pPr>
    </w:p>
    <w:p w:rsidR="00AF5B02" w:rsidRDefault="00AF5B02">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sectPr w:rsidR="00ED5337">
      <w:pgSz w:w="12240" w:h="15840"/>
      <w:pgMar w:top="1138" w:right="1138" w:bottom="113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3">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5">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6"/>
  </w:num>
  <w:num w:numId="10">
    <w:abstractNumId w:val="8"/>
  </w:num>
  <w:num w:numId="11">
    <w:abstractNumId w:val="7"/>
  </w:num>
  <w:num w:numId="12">
    <w:abstractNumId w:val="12"/>
  </w:num>
  <w:num w:numId="13">
    <w:abstractNumId w:val="13"/>
  </w:num>
  <w:num w:numId="14">
    <w:abstractNumId w:val="10"/>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6528"/>
    <w:rsid w:val="00022B12"/>
    <w:rsid w:val="00051D43"/>
    <w:rsid w:val="0005367D"/>
    <w:rsid w:val="0006215B"/>
    <w:rsid w:val="000761CC"/>
    <w:rsid w:val="00097715"/>
    <w:rsid w:val="000A298A"/>
    <w:rsid w:val="000B66E4"/>
    <w:rsid w:val="000C69FE"/>
    <w:rsid w:val="000D5F3F"/>
    <w:rsid w:val="000E0EA6"/>
    <w:rsid w:val="00103582"/>
    <w:rsid w:val="001048DB"/>
    <w:rsid w:val="0010670C"/>
    <w:rsid w:val="00124478"/>
    <w:rsid w:val="0012524C"/>
    <w:rsid w:val="001425F7"/>
    <w:rsid w:val="00183F11"/>
    <w:rsid w:val="001A4020"/>
    <w:rsid w:val="001C6F84"/>
    <w:rsid w:val="001D5057"/>
    <w:rsid w:val="001D71D8"/>
    <w:rsid w:val="002007C4"/>
    <w:rsid w:val="00223790"/>
    <w:rsid w:val="00223D49"/>
    <w:rsid w:val="00255C88"/>
    <w:rsid w:val="002641C9"/>
    <w:rsid w:val="0026586B"/>
    <w:rsid w:val="00270DA3"/>
    <w:rsid w:val="00275C37"/>
    <w:rsid w:val="0028018C"/>
    <w:rsid w:val="0028255F"/>
    <w:rsid w:val="002861F3"/>
    <w:rsid w:val="002A6D56"/>
    <w:rsid w:val="002B59E2"/>
    <w:rsid w:val="002E1AD6"/>
    <w:rsid w:val="002F42A4"/>
    <w:rsid w:val="0030411A"/>
    <w:rsid w:val="00316BFE"/>
    <w:rsid w:val="003174F8"/>
    <w:rsid w:val="00381722"/>
    <w:rsid w:val="003A1FBF"/>
    <w:rsid w:val="003C1661"/>
    <w:rsid w:val="003C758B"/>
    <w:rsid w:val="003D3F63"/>
    <w:rsid w:val="003D4CFF"/>
    <w:rsid w:val="003D5B8D"/>
    <w:rsid w:val="003E7131"/>
    <w:rsid w:val="003E7928"/>
    <w:rsid w:val="003F4063"/>
    <w:rsid w:val="00414DCE"/>
    <w:rsid w:val="00415837"/>
    <w:rsid w:val="004349F2"/>
    <w:rsid w:val="00461C1C"/>
    <w:rsid w:val="004732A5"/>
    <w:rsid w:val="0049576E"/>
    <w:rsid w:val="004D3E94"/>
    <w:rsid w:val="004D67A5"/>
    <w:rsid w:val="004F11E7"/>
    <w:rsid w:val="004F2CAA"/>
    <w:rsid w:val="005000FC"/>
    <w:rsid w:val="00500628"/>
    <w:rsid w:val="00541CF4"/>
    <w:rsid w:val="00554858"/>
    <w:rsid w:val="00561770"/>
    <w:rsid w:val="005916AD"/>
    <w:rsid w:val="005C2581"/>
    <w:rsid w:val="005D127A"/>
    <w:rsid w:val="005D40E3"/>
    <w:rsid w:val="005D7C79"/>
    <w:rsid w:val="005E0B97"/>
    <w:rsid w:val="005E293E"/>
    <w:rsid w:val="005E60AA"/>
    <w:rsid w:val="005E7EE4"/>
    <w:rsid w:val="005F4DAE"/>
    <w:rsid w:val="0060093A"/>
    <w:rsid w:val="006126D2"/>
    <w:rsid w:val="0061325E"/>
    <w:rsid w:val="00661125"/>
    <w:rsid w:val="006A69EB"/>
    <w:rsid w:val="006C0E18"/>
    <w:rsid w:val="006F54D6"/>
    <w:rsid w:val="00704333"/>
    <w:rsid w:val="00715EC8"/>
    <w:rsid w:val="00722392"/>
    <w:rsid w:val="00736B67"/>
    <w:rsid w:val="00746F43"/>
    <w:rsid w:val="00753A59"/>
    <w:rsid w:val="00762262"/>
    <w:rsid w:val="007631AB"/>
    <w:rsid w:val="00766F44"/>
    <w:rsid w:val="00781B7E"/>
    <w:rsid w:val="007A72C1"/>
    <w:rsid w:val="007C5CA5"/>
    <w:rsid w:val="007D12A0"/>
    <w:rsid w:val="007E2243"/>
    <w:rsid w:val="007F6E41"/>
    <w:rsid w:val="0080758D"/>
    <w:rsid w:val="00850B2A"/>
    <w:rsid w:val="00865FE3"/>
    <w:rsid w:val="00877DFA"/>
    <w:rsid w:val="00882B25"/>
    <w:rsid w:val="008B579B"/>
    <w:rsid w:val="008D28A6"/>
    <w:rsid w:val="008E305D"/>
    <w:rsid w:val="008F0854"/>
    <w:rsid w:val="00902E66"/>
    <w:rsid w:val="009135D4"/>
    <w:rsid w:val="009173F3"/>
    <w:rsid w:val="00926E57"/>
    <w:rsid w:val="00935FD4"/>
    <w:rsid w:val="00940767"/>
    <w:rsid w:val="0094632A"/>
    <w:rsid w:val="0096465E"/>
    <w:rsid w:val="009664D9"/>
    <w:rsid w:val="00967EBC"/>
    <w:rsid w:val="009713B1"/>
    <w:rsid w:val="009754A4"/>
    <w:rsid w:val="00975F74"/>
    <w:rsid w:val="009B5319"/>
    <w:rsid w:val="009C0EBE"/>
    <w:rsid w:val="009C4CC3"/>
    <w:rsid w:val="009D59F0"/>
    <w:rsid w:val="009E6D54"/>
    <w:rsid w:val="00A11630"/>
    <w:rsid w:val="00A1400E"/>
    <w:rsid w:val="00A16578"/>
    <w:rsid w:val="00A2123A"/>
    <w:rsid w:val="00A45E4F"/>
    <w:rsid w:val="00A52328"/>
    <w:rsid w:val="00A53E94"/>
    <w:rsid w:val="00A649CE"/>
    <w:rsid w:val="00A67CB4"/>
    <w:rsid w:val="00A96E4F"/>
    <w:rsid w:val="00AA393C"/>
    <w:rsid w:val="00AB74DB"/>
    <w:rsid w:val="00AC28A8"/>
    <w:rsid w:val="00AF0EAE"/>
    <w:rsid w:val="00AF5B02"/>
    <w:rsid w:val="00B16AF5"/>
    <w:rsid w:val="00B35E53"/>
    <w:rsid w:val="00B44C6A"/>
    <w:rsid w:val="00B92963"/>
    <w:rsid w:val="00B952C8"/>
    <w:rsid w:val="00BC1E1C"/>
    <w:rsid w:val="00BC65FC"/>
    <w:rsid w:val="00BD45C6"/>
    <w:rsid w:val="00BE2B34"/>
    <w:rsid w:val="00BF3608"/>
    <w:rsid w:val="00BF751D"/>
    <w:rsid w:val="00C04C4A"/>
    <w:rsid w:val="00C0714B"/>
    <w:rsid w:val="00C16232"/>
    <w:rsid w:val="00C372B4"/>
    <w:rsid w:val="00C43A8B"/>
    <w:rsid w:val="00C7567F"/>
    <w:rsid w:val="00C87DAF"/>
    <w:rsid w:val="00C93217"/>
    <w:rsid w:val="00CD3C24"/>
    <w:rsid w:val="00CE331C"/>
    <w:rsid w:val="00CE6A1A"/>
    <w:rsid w:val="00CF0C44"/>
    <w:rsid w:val="00CF0D4D"/>
    <w:rsid w:val="00CF3C8D"/>
    <w:rsid w:val="00D00366"/>
    <w:rsid w:val="00D004A2"/>
    <w:rsid w:val="00D03D6E"/>
    <w:rsid w:val="00D0583B"/>
    <w:rsid w:val="00D2727E"/>
    <w:rsid w:val="00D33549"/>
    <w:rsid w:val="00D502A2"/>
    <w:rsid w:val="00D52BA2"/>
    <w:rsid w:val="00D5374D"/>
    <w:rsid w:val="00D5760D"/>
    <w:rsid w:val="00D71EEF"/>
    <w:rsid w:val="00D96F7E"/>
    <w:rsid w:val="00DD024C"/>
    <w:rsid w:val="00DD2710"/>
    <w:rsid w:val="00DF44BF"/>
    <w:rsid w:val="00E352F7"/>
    <w:rsid w:val="00E645FE"/>
    <w:rsid w:val="00E87ACB"/>
    <w:rsid w:val="00E96C4E"/>
    <w:rsid w:val="00ED4A1F"/>
    <w:rsid w:val="00ED5337"/>
    <w:rsid w:val="00EE5697"/>
    <w:rsid w:val="00EF438F"/>
    <w:rsid w:val="00F262C2"/>
    <w:rsid w:val="00F365EF"/>
    <w:rsid w:val="00F37245"/>
    <w:rsid w:val="00F37A7B"/>
    <w:rsid w:val="00F61959"/>
    <w:rsid w:val="00F860FC"/>
    <w:rsid w:val="00F943D1"/>
    <w:rsid w:val="00F943F1"/>
    <w:rsid w:val="00F949F6"/>
    <w:rsid w:val="00FB2DFD"/>
    <w:rsid w:val="00FC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B45A1-6E4C-42C0-AA38-A109B1BD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D536-6AF5-49BC-816E-FC0D2A65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cp:lastModifiedBy>connie mcclain</cp:lastModifiedBy>
  <cp:revision>3</cp:revision>
  <cp:lastPrinted>2014-10-21T18:30:00Z</cp:lastPrinted>
  <dcterms:created xsi:type="dcterms:W3CDTF">2014-11-19T14:28:00Z</dcterms:created>
  <dcterms:modified xsi:type="dcterms:W3CDTF">2014-11-19T14:29:00Z</dcterms:modified>
</cp:coreProperties>
</file>